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D427A" w14:textId="1EA59000" w:rsidR="008A2804" w:rsidRDefault="003010DF">
      <w:r w:rsidRPr="003010DF">
        <w:t>December 2024 "No Meeting for the Holiday"</w:t>
      </w:r>
    </w:p>
    <w:sectPr w:rsidR="008A2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DF"/>
    <w:rsid w:val="00084E10"/>
    <w:rsid w:val="003010DF"/>
    <w:rsid w:val="008A2804"/>
    <w:rsid w:val="00E4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364C8"/>
  <w15:chartTrackingRefBased/>
  <w15:docId w15:val="{CB4BE784-E58F-4207-A40E-761160FB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0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0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0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0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0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0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0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0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0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0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0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0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0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0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0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0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0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Gabriel</dc:creator>
  <cp:keywords/>
  <dc:description/>
  <cp:lastModifiedBy>Richardson, Gabriel</cp:lastModifiedBy>
  <cp:revision>1</cp:revision>
  <dcterms:created xsi:type="dcterms:W3CDTF">2025-04-22T18:37:00Z</dcterms:created>
  <dcterms:modified xsi:type="dcterms:W3CDTF">2025-04-22T18:37:00Z</dcterms:modified>
</cp:coreProperties>
</file>